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1"/>
        <w:gridCol w:w="4138"/>
      </w:tblGrid>
      <w:tr w:rsidR="00A95FAE" w14:paraId="273D8FDF" w14:textId="77777777" w:rsidTr="000F4033">
        <w:trPr>
          <w:trHeight w:val="270"/>
        </w:trPr>
        <w:tc>
          <w:tcPr>
            <w:tcW w:w="8549" w:type="dxa"/>
            <w:gridSpan w:val="2"/>
            <w:shd w:val="clear" w:color="auto" w:fill="ED7D31" w:themeFill="accent2"/>
          </w:tcPr>
          <w:p w14:paraId="75987B7D" w14:textId="2A138B89" w:rsidR="002B44F5" w:rsidRDefault="00A95FAE" w:rsidP="00A95FAE">
            <w:pPr>
              <w:jc w:val="center"/>
              <w:rPr>
                <w:b/>
                <w:bCs/>
                <w:color w:val="FFFFFF" w:themeColor="background1"/>
              </w:rPr>
            </w:pPr>
            <w:r w:rsidRPr="00A95FAE">
              <w:rPr>
                <w:b/>
                <w:bCs/>
                <w:color w:val="FFFFFF" w:themeColor="background1"/>
              </w:rPr>
              <w:t xml:space="preserve">National Teen Driver Safety Week </w:t>
            </w:r>
            <w:r w:rsidR="002B44F5">
              <w:rPr>
                <w:b/>
                <w:bCs/>
                <w:color w:val="FFFFFF" w:themeColor="background1"/>
              </w:rPr>
              <w:t>(October 16-22, 2022)</w:t>
            </w:r>
          </w:p>
          <w:p w14:paraId="0C11F054" w14:textId="3B0CD01B" w:rsidR="00A95FAE" w:rsidRPr="00A95FAE" w:rsidRDefault="00A95FAE" w:rsidP="00A95FAE">
            <w:pPr>
              <w:jc w:val="center"/>
              <w:rPr>
                <w:b/>
                <w:bCs/>
                <w:color w:val="FFFFFF" w:themeColor="background1"/>
              </w:rPr>
            </w:pPr>
            <w:r w:rsidRPr="00A95FAE">
              <w:rPr>
                <w:b/>
                <w:bCs/>
                <w:color w:val="FFFFFF" w:themeColor="background1"/>
              </w:rPr>
              <w:t>Social Content</w:t>
            </w:r>
          </w:p>
        </w:tc>
      </w:tr>
      <w:tr w:rsidR="000F4033" w14:paraId="41B22108" w14:textId="77777777" w:rsidTr="000F4033">
        <w:trPr>
          <w:trHeight w:val="255"/>
        </w:trPr>
        <w:tc>
          <w:tcPr>
            <w:tcW w:w="4411" w:type="dxa"/>
          </w:tcPr>
          <w:p w14:paraId="7F9F9A9F" w14:textId="113734EA" w:rsidR="000F4033" w:rsidRPr="00A95FAE" w:rsidRDefault="006160E5">
            <w:pPr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  <w:r w:rsidR="000F4033" w:rsidRPr="00A95FAE">
              <w:rPr>
                <w:b/>
                <w:bCs/>
              </w:rPr>
              <w:t>raphic</w:t>
            </w:r>
          </w:p>
        </w:tc>
        <w:tc>
          <w:tcPr>
            <w:tcW w:w="4138" w:type="dxa"/>
          </w:tcPr>
          <w:p w14:paraId="5D708BDA" w14:textId="062CC089" w:rsidR="000F4033" w:rsidRPr="00A95FAE" w:rsidRDefault="006160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Suggested </w:t>
            </w:r>
            <w:r w:rsidR="000F4033" w:rsidRPr="00A95FAE">
              <w:rPr>
                <w:b/>
                <w:bCs/>
              </w:rPr>
              <w:t xml:space="preserve">Post </w:t>
            </w:r>
            <w:r>
              <w:rPr>
                <w:b/>
                <w:bCs/>
              </w:rPr>
              <w:t>C</w:t>
            </w:r>
            <w:r w:rsidR="000F4033" w:rsidRPr="00A95FAE">
              <w:rPr>
                <w:b/>
                <w:bCs/>
              </w:rPr>
              <w:t xml:space="preserve">opy </w:t>
            </w:r>
          </w:p>
        </w:tc>
      </w:tr>
      <w:tr w:rsidR="000F4033" w14:paraId="450ECCD9" w14:textId="77777777" w:rsidTr="004C4F52">
        <w:trPr>
          <w:trHeight w:val="2942"/>
        </w:trPr>
        <w:tc>
          <w:tcPr>
            <w:tcW w:w="4411" w:type="dxa"/>
          </w:tcPr>
          <w:p w14:paraId="69AA0CE4" w14:textId="560B0BF9" w:rsidR="000F4033" w:rsidRDefault="000F4033">
            <w:r>
              <w:rPr>
                <w:noProof/>
              </w:rPr>
              <w:drawing>
                <wp:inline distT="0" distB="0" distL="0" distR="0" wp14:anchorId="6E58EC9E" wp14:editId="3EBB36E3">
                  <wp:extent cx="1790700" cy="17907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8" w:type="dxa"/>
          </w:tcPr>
          <w:p w14:paraId="55405B27" w14:textId="77777777" w:rsidR="000F4033" w:rsidRDefault="000F4033"/>
          <w:p w14:paraId="103F0CCA" w14:textId="77777777" w:rsidR="000F4033" w:rsidRDefault="000F4033"/>
          <w:p w14:paraId="6D96963E" w14:textId="6D1352BF" w:rsidR="000F4033" w:rsidRDefault="000F4033">
            <w:r w:rsidRPr="00B322EB">
              <w:t xml:space="preserve">For parents, @DADSSTech </w:t>
            </w:r>
            <w:r>
              <w:t>will</w:t>
            </w:r>
            <w:r w:rsidRPr="00B322EB">
              <w:t xml:space="preserve"> provide peace of mind by ensuring their child </w:t>
            </w:r>
            <w:r>
              <w:t>won’t</w:t>
            </w:r>
            <w:r w:rsidRPr="00B322EB">
              <w:t xml:space="preserve"> be able to drive while intoxicated. Learn more </w:t>
            </w:r>
            <w:r>
              <w:t xml:space="preserve">about the lifesaving technology that will prevent drunk driving </w:t>
            </w:r>
            <w:r w:rsidRPr="00B322EB">
              <w:t>at DrivenToProtectVa.org</w:t>
            </w:r>
          </w:p>
        </w:tc>
      </w:tr>
      <w:tr w:rsidR="000F4033" w14:paraId="4B8FEA40" w14:textId="77777777" w:rsidTr="000F4033">
        <w:trPr>
          <w:trHeight w:val="3210"/>
        </w:trPr>
        <w:tc>
          <w:tcPr>
            <w:tcW w:w="4411" w:type="dxa"/>
          </w:tcPr>
          <w:p w14:paraId="63D57247" w14:textId="72E69E91" w:rsidR="000F4033" w:rsidRDefault="000F4033">
            <w:r>
              <w:rPr>
                <w:noProof/>
              </w:rPr>
              <w:drawing>
                <wp:inline distT="0" distB="0" distL="0" distR="0" wp14:anchorId="4BFF26FB" wp14:editId="644C5521">
                  <wp:extent cx="1943100" cy="19431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8" w:type="dxa"/>
          </w:tcPr>
          <w:p w14:paraId="4F2430E7" w14:textId="77777777" w:rsidR="000F4033" w:rsidRDefault="000F4033"/>
          <w:p w14:paraId="7D2ED528" w14:textId="0E33563B" w:rsidR="000F4033" w:rsidRDefault="000F4033">
            <w:r w:rsidRPr="00E86502">
              <w:t xml:space="preserve">According to @NHTSAgov, alcohol is one of the greatest dangers for teen drivers. That’s why it’s never too early to talk to your teen about why they should never drink and drive. And </w:t>
            </w:r>
            <w:r>
              <w:t xml:space="preserve">it’s </w:t>
            </w:r>
            <w:r w:rsidRPr="00E86502">
              <w:t xml:space="preserve">why </w:t>
            </w:r>
            <w:r w:rsidR="007E5CA3" w:rsidRPr="007E5CA3">
              <w:t>@DrvnToProtectVA</w:t>
            </w:r>
            <w:r>
              <w:t xml:space="preserve"> is</w:t>
            </w:r>
            <w:r w:rsidRPr="00E86502">
              <w:t xml:space="preserve"> committed to advancing technology that could end drunk driving for good. </w:t>
            </w:r>
          </w:p>
          <w:p w14:paraId="7788862A" w14:textId="75EC4FF3" w:rsidR="000F4033" w:rsidRDefault="000F4033"/>
        </w:tc>
      </w:tr>
      <w:tr w:rsidR="000F4033" w14:paraId="767869F1" w14:textId="77777777" w:rsidTr="000F4033">
        <w:trPr>
          <w:trHeight w:val="3030"/>
        </w:trPr>
        <w:tc>
          <w:tcPr>
            <w:tcW w:w="4411" w:type="dxa"/>
          </w:tcPr>
          <w:p w14:paraId="6B1A6FCA" w14:textId="5632AAD0" w:rsidR="000F4033" w:rsidRDefault="000F4033">
            <w:r>
              <w:rPr>
                <w:noProof/>
              </w:rPr>
              <w:drawing>
                <wp:inline distT="0" distB="0" distL="0" distR="0" wp14:anchorId="05BC2E2B" wp14:editId="0540D4C2">
                  <wp:extent cx="1924050" cy="19240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8" w:type="dxa"/>
          </w:tcPr>
          <w:p w14:paraId="519FB1E4" w14:textId="18B986B0" w:rsidR="000F4033" w:rsidRDefault="000F4033">
            <w:r>
              <w:t xml:space="preserve">Are you aware of the dangers teen drivers face on the road? Take the Alcohol Fact or Fiction quiz on the </w:t>
            </w:r>
            <w:r w:rsidR="00945DC1" w:rsidRPr="00945DC1">
              <w:t>@DrvnToProtectVA</w:t>
            </w:r>
            <w:r w:rsidR="00945DC1">
              <w:t xml:space="preserve"> </w:t>
            </w:r>
            <w:r>
              <w:t xml:space="preserve">Discovery Hub to </w:t>
            </w:r>
            <w:r w:rsidR="00945DC1">
              <w:t xml:space="preserve">test </w:t>
            </w:r>
            <w:r>
              <w:t>your knowledge about the dangers of alcohol</w:t>
            </w:r>
            <w:r w:rsidR="00945DC1">
              <w:t>-</w:t>
            </w:r>
            <w:r>
              <w:t xml:space="preserve">impaired driving: </w:t>
            </w:r>
            <w:hyperlink r:id="rId8" w:history="1">
              <w:r w:rsidRPr="00C400EB">
                <w:rPr>
                  <w:rStyle w:val="Hyperlink"/>
                </w:rPr>
                <w:t>https://bit.ly/3qQzMCO</w:t>
              </w:r>
            </w:hyperlink>
            <w:r>
              <w:t xml:space="preserve"> </w:t>
            </w:r>
          </w:p>
        </w:tc>
      </w:tr>
      <w:tr w:rsidR="000F4033" w14:paraId="14682FA4" w14:textId="77777777" w:rsidTr="000F4033">
        <w:trPr>
          <w:trHeight w:val="1430"/>
        </w:trPr>
        <w:tc>
          <w:tcPr>
            <w:tcW w:w="4411" w:type="dxa"/>
          </w:tcPr>
          <w:p w14:paraId="048534E5" w14:textId="14583559" w:rsidR="000F4033" w:rsidRPr="009B7307" w:rsidRDefault="000F4033">
            <w:pPr>
              <w:rPr>
                <w:b/>
                <w:bCs/>
              </w:rPr>
            </w:pPr>
            <w:r w:rsidRPr="009B7307">
              <w:rPr>
                <w:b/>
                <w:bCs/>
                <w:noProof/>
              </w:rPr>
              <w:t>New Discovery Hub Intro Video</w:t>
            </w:r>
          </w:p>
        </w:tc>
        <w:tc>
          <w:tcPr>
            <w:tcW w:w="4138" w:type="dxa"/>
          </w:tcPr>
          <w:p w14:paraId="330CA731" w14:textId="49ABBE4B" w:rsidR="000F4033" w:rsidRDefault="000F4033">
            <w:r w:rsidRPr="00B07A42">
              <w:t>#TeenDriverSafetyWeek</w:t>
            </w:r>
            <w:r>
              <w:t xml:space="preserve"> is the perfect time to visit</w:t>
            </w:r>
            <w:r w:rsidRPr="00B07A42">
              <w:t xml:space="preserve"> </w:t>
            </w:r>
            <w:r w:rsidR="00945DC1">
              <w:t xml:space="preserve">the </w:t>
            </w:r>
            <w:r w:rsidR="007E5CA3" w:rsidRPr="007E5CA3">
              <w:t>@DrvnToProtectVA</w:t>
            </w:r>
            <w:r w:rsidR="007E5CA3">
              <w:t xml:space="preserve"> </w:t>
            </w:r>
            <w:r>
              <w:t xml:space="preserve">Discovery Hub and learn </w:t>
            </w:r>
            <w:r w:rsidRPr="00B07A42">
              <w:t xml:space="preserve">about the innovative technologies currently </w:t>
            </w:r>
            <w:r>
              <w:t>being</w:t>
            </w:r>
            <w:r w:rsidRPr="00B07A42">
              <w:t xml:space="preserve"> develop</w:t>
            </w:r>
            <w:r>
              <w:t>ed</w:t>
            </w:r>
            <w:r w:rsidRPr="00B07A42">
              <w:t xml:space="preserve"> to make our roads safer</w:t>
            </w:r>
            <w:r>
              <w:t xml:space="preserve"> by preventing drunk driving</w:t>
            </w:r>
            <w:r w:rsidRPr="00B07A42">
              <w:t>.</w:t>
            </w:r>
            <w:r>
              <w:t xml:space="preserve"> </w:t>
            </w:r>
          </w:p>
          <w:p w14:paraId="26E0AD61" w14:textId="1F9F6784" w:rsidR="000F4033" w:rsidRDefault="00604C15">
            <w:hyperlink r:id="rId9" w:history="1">
              <w:r w:rsidRPr="00136782">
                <w:rPr>
                  <w:rStyle w:val="Hyperlink"/>
                </w:rPr>
                <w:t>https://youtu.be/Hg9MLhkoBV8</w:t>
              </w:r>
            </w:hyperlink>
            <w:r>
              <w:t xml:space="preserve"> </w:t>
            </w:r>
            <w:r w:rsidR="00B75B2D">
              <w:t xml:space="preserve"> </w:t>
            </w:r>
            <w:hyperlink r:id="rId10" w:history="1"/>
          </w:p>
        </w:tc>
      </w:tr>
    </w:tbl>
    <w:p w14:paraId="71D571EA" w14:textId="77777777" w:rsidR="00592AA9" w:rsidRDefault="00000000"/>
    <w:sectPr w:rsidR="00592A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C80"/>
    <w:rsid w:val="00052607"/>
    <w:rsid w:val="000C0B62"/>
    <w:rsid w:val="000F4033"/>
    <w:rsid w:val="00125215"/>
    <w:rsid w:val="0013119A"/>
    <w:rsid w:val="001464E0"/>
    <w:rsid w:val="00180C80"/>
    <w:rsid w:val="0029158F"/>
    <w:rsid w:val="002B44F5"/>
    <w:rsid w:val="003F2898"/>
    <w:rsid w:val="004C4F52"/>
    <w:rsid w:val="00554D31"/>
    <w:rsid w:val="00574F64"/>
    <w:rsid w:val="00604C15"/>
    <w:rsid w:val="006160E5"/>
    <w:rsid w:val="007E5CA3"/>
    <w:rsid w:val="007E78CB"/>
    <w:rsid w:val="00860947"/>
    <w:rsid w:val="008C5438"/>
    <w:rsid w:val="00945DC1"/>
    <w:rsid w:val="009B7307"/>
    <w:rsid w:val="009F5BFC"/>
    <w:rsid w:val="00A95FAE"/>
    <w:rsid w:val="00B07A42"/>
    <w:rsid w:val="00B322EB"/>
    <w:rsid w:val="00B75B2D"/>
    <w:rsid w:val="00B84309"/>
    <w:rsid w:val="00D1000D"/>
    <w:rsid w:val="00D87516"/>
    <w:rsid w:val="00E024DE"/>
    <w:rsid w:val="00E82879"/>
    <w:rsid w:val="00E86502"/>
    <w:rsid w:val="00FB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C3F37"/>
  <w15:chartTrackingRefBased/>
  <w15:docId w15:val="{45366FF8-45DA-475E-8A97-11656DD0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7A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7A4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07A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A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A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7A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7A4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3119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04C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qQzMC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dadss.org/discovery-hu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Hg9MLhkoBV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ED47C-D1E6-4FFD-97D4-37103C13A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Perry (GMMB)</dc:creator>
  <cp:keywords/>
  <dc:description/>
  <cp:lastModifiedBy>Sara Rees (GMMB)</cp:lastModifiedBy>
  <cp:revision>9</cp:revision>
  <dcterms:created xsi:type="dcterms:W3CDTF">2022-10-20T15:24:00Z</dcterms:created>
  <dcterms:modified xsi:type="dcterms:W3CDTF">2022-10-20T18:27:00Z</dcterms:modified>
</cp:coreProperties>
</file>